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9" w:type="dxa"/>
        <w:tblLayout w:type="fixed"/>
        <w:tblLook w:val="01E0"/>
      </w:tblPr>
      <w:tblGrid>
        <w:gridCol w:w="2592"/>
        <w:gridCol w:w="3847"/>
        <w:gridCol w:w="3359"/>
      </w:tblGrid>
      <w:tr w:rsidR="00A55C4A">
        <w:trPr>
          <w:trHeight w:val="1627"/>
        </w:trPr>
        <w:tc>
          <w:tcPr>
            <w:tcW w:w="9798" w:type="dxa"/>
            <w:gridSpan w:val="3"/>
          </w:tcPr>
          <w:p w:rsidR="00A55C4A" w:rsidRDefault="00A55C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5C4A">
        <w:trPr>
          <w:trHeight w:val="464"/>
        </w:trPr>
        <w:tc>
          <w:tcPr>
            <w:tcW w:w="9798" w:type="dxa"/>
            <w:gridSpan w:val="3"/>
          </w:tcPr>
          <w:p w:rsidR="00A55C4A" w:rsidRDefault="005F718C">
            <w:pPr>
              <w:pStyle w:val="TableParagraph"/>
              <w:spacing w:before="50"/>
              <w:ind w:left="306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 xml:space="preserve">agraria agroalimentare agroindustria | chimica, materiali e biotecnologie | costruzioni, ambiente e territorio | sistema </w:t>
            </w:r>
            <w:r>
              <w:rPr>
                <w:rFonts w:ascii="Arial" w:hAnsi="Arial"/>
                <w:i/>
                <w:color w:val="666666"/>
                <w:spacing w:val="-3"/>
                <w:sz w:val="16"/>
              </w:rPr>
              <w:t>moda | servizi socio-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sanitari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 xml:space="preserve"> servizi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per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la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sanità</w:t>
            </w:r>
            <w:r>
              <w:rPr>
                <w:rFonts w:ascii="Arial" w:hAnsi="Arial"/>
                <w:i/>
                <w:color w:val="666666"/>
                <w:sz w:val="16"/>
              </w:rPr>
              <w:t>e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l'assistenzasociale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corso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operatoredelbenessere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agenziaformativaRegioneToscanaIS0059</w:t>
            </w:r>
            <w:r>
              <w:rPr>
                <w:rFonts w:ascii="Arial" w:hAnsi="Arial"/>
                <w:i/>
                <w:color w:val="666666"/>
                <w:sz w:val="16"/>
              </w:rPr>
              <w:t>–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ISO9001</w:t>
            </w:r>
          </w:p>
        </w:tc>
      </w:tr>
      <w:tr w:rsidR="00A55C4A">
        <w:trPr>
          <w:trHeight w:val="256"/>
        </w:trPr>
        <w:tc>
          <w:tcPr>
            <w:tcW w:w="2592" w:type="dxa"/>
            <w:tcBorders>
              <w:bottom w:val="single" w:sz="8" w:space="0" w:color="3333FF"/>
            </w:tcBorders>
          </w:tcPr>
          <w:p w:rsidR="00A55C4A" w:rsidRDefault="000A18BE">
            <w:pPr>
              <w:pStyle w:val="TableParagraph"/>
              <w:spacing w:before="8"/>
              <w:ind w:left="306"/>
              <w:rPr>
                <w:b/>
                <w:sz w:val="18"/>
              </w:rPr>
            </w:pPr>
            <w:hyperlink r:id="rId4">
              <w:r w:rsidR="005F718C">
                <w:rPr>
                  <w:b/>
                  <w:sz w:val="18"/>
                </w:rPr>
                <w:t>www.e-santoni.edu.it</w:t>
              </w:r>
            </w:hyperlink>
          </w:p>
        </w:tc>
        <w:tc>
          <w:tcPr>
            <w:tcW w:w="3847" w:type="dxa"/>
            <w:tcBorders>
              <w:bottom w:val="single" w:sz="8" w:space="0" w:color="3333FF"/>
            </w:tcBorders>
          </w:tcPr>
          <w:p w:rsidR="00A55C4A" w:rsidRDefault="005F718C">
            <w:pPr>
              <w:pStyle w:val="TableParagraph"/>
              <w:spacing w:before="8"/>
              <w:ind w:left="650"/>
              <w:rPr>
                <w:b/>
                <w:sz w:val="18"/>
              </w:rPr>
            </w:pPr>
            <w:r>
              <w:rPr>
                <w:sz w:val="18"/>
              </w:rPr>
              <w:t>e-mail:</w:t>
            </w:r>
            <w:hyperlink r:id="rId5">
              <w:r>
                <w:rPr>
                  <w:b/>
                  <w:sz w:val="18"/>
                </w:rPr>
                <w:t>piis003007@istruzione.it</w:t>
              </w:r>
            </w:hyperlink>
          </w:p>
        </w:tc>
        <w:tc>
          <w:tcPr>
            <w:tcW w:w="3359" w:type="dxa"/>
            <w:tcBorders>
              <w:bottom w:val="single" w:sz="8" w:space="0" w:color="3333FF"/>
            </w:tcBorders>
          </w:tcPr>
          <w:p w:rsidR="00A55C4A" w:rsidRDefault="005F718C">
            <w:pPr>
              <w:pStyle w:val="TableParagraph"/>
              <w:spacing w:before="8"/>
              <w:ind w:left="797"/>
              <w:rPr>
                <w:b/>
                <w:sz w:val="18"/>
              </w:rPr>
            </w:pPr>
            <w:r>
              <w:rPr>
                <w:sz w:val="18"/>
              </w:rPr>
              <w:t>PEC:</w:t>
            </w:r>
            <w:hyperlink r:id="rId6">
              <w:r>
                <w:rPr>
                  <w:b/>
                  <w:sz w:val="18"/>
                </w:rPr>
                <w:t>piis003007@pec.istruzione.it</w:t>
              </w:r>
            </w:hyperlink>
          </w:p>
        </w:tc>
      </w:tr>
    </w:tbl>
    <w:p w:rsidR="00A55C4A" w:rsidRDefault="00A55C4A">
      <w:pPr>
        <w:pStyle w:val="Corpodeltesto"/>
        <w:spacing w:before="3"/>
        <w:rPr>
          <w:rFonts w:ascii="Times New Roman"/>
          <w:sz w:val="18"/>
        </w:rPr>
      </w:pPr>
    </w:p>
    <w:p w:rsidR="00A55C4A" w:rsidRDefault="005F718C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755761</wp:posOffset>
            </wp:positionH>
            <wp:positionV relativeFrom="paragraph">
              <wp:posOffset>-1604906</wp:posOffset>
            </wp:positionV>
            <wp:extent cx="2818922" cy="9405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922" cy="94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6265547</wp:posOffset>
            </wp:positionH>
            <wp:positionV relativeFrom="paragraph">
              <wp:posOffset>-1635177</wp:posOffset>
            </wp:positionV>
            <wp:extent cx="526256" cy="580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56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5276596</wp:posOffset>
            </wp:positionH>
            <wp:positionV relativeFrom="paragraph">
              <wp:posOffset>-975552</wp:posOffset>
            </wp:positionV>
            <wp:extent cx="1525300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300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ATTIVIT</w:t>
      </w:r>
      <w:r>
        <w:rPr>
          <w:color w:val="212121"/>
          <w:sz w:val="26"/>
        </w:rPr>
        <w:t>À</w:t>
      </w:r>
      <w:r w:rsidR="00496F17">
        <w:rPr>
          <w:color w:val="212121"/>
          <w:sz w:val="26"/>
        </w:rPr>
        <w:t xml:space="preserve"> </w:t>
      </w:r>
      <w:r w:rsidR="00496F17">
        <w:t>SVOLTA A.</w:t>
      </w:r>
      <w:r>
        <w:t>S.20</w:t>
      </w:r>
      <w:r w:rsidR="00A5646A">
        <w:t>20</w:t>
      </w:r>
      <w:r>
        <w:t>/2</w:t>
      </w:r>
      <w:r w:rsidR="00A5646A">
        <w:t>1</w:t>
      </w:r>
    </w:p>
    <w:p w:rsidR="00A55C4A" w:rsidRDefault="00A55C4A">
      <w:pPr>
        <w:pStyle w:val="Corpodeltesto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3"/>
        <w:gridCol w:w="1275"/>
        <w:gridCol w:w="6303"/>
      </w:tblGrid>
      <w:tr w:rsidR="00A55C4A" w:rsidTr="00AF2424">
        <w:trPr>
          <w:trHeight w:val="587"/>
        </w:trPr>
        <w:tc>
          <w:tcPr>
            <w:tcW w:w="10181" w:type="dxa"/>
            <w:gridSpan w:val="3"/>
          </w:tcPr>
          <w:p w:rsidR="00A55C4A" w:rsidRDefault="005F718C" w:rsidP="00BE71E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 w:rsidR="00BE71EE">
              <w:rPr>
                <w:b/>
                <w:sz w:val="24"/>
              </w:rPr>
              <w:t xml:space="preserve"> e cognome del </w:t>
            </w:r>
            <w:r>
              <w:rPr>
                <w:b/>
                <w:sz w:val="24"/>
              </w:rPr>
              <w:t>d</w:t>
            </w:r>
            <w:r w:rsidR="00BE71EE">
              <w:rPr>
                <w:b/>
                <w:sz w:val="24"/>
              </w:rPr>
              <w:t>ocente</w:t>
            </w:r>
          </w:p>
          <w:p w:rsidR="002435B0" w:rsidRPr="00BE71EE" w:rsidRDefault="002435B0" w:rsidP="00BE71E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Graziella </w:t>
            </w:r>
            <w:proofErr w:type="spellStart"/>
            <w:r>
              <w:rPr>
                <w:b/>
                <w:sz w:val="24"/>
              </w:rPr>
              <w:t>Soluri</w:t>
            </w:r>
            <w:proofErr w:type="spellEnd"/>
          </w:p>
        </w:tc>
      </w:tr>
      <w:tr w:rsidR="00A55C4A" w:rsidTr="00AF2424">
        <w:trPr>
          <w:trHeight w:val="585"/>
        </w:trPr>
        <w:tc>
          <w:tcPr>
            <w:tcW w:w="10181" w:type="dxa"/>
            <w:gridSpan w:val="3"/>
          </w:tcPr>
          <w:p w:rsidR="00A55C4A" w:rsidRDefault="005F718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Disciplinainsegnata</w:t>
            </w:r>
          </w:p>
          <w:p w:rsidR="00A55C4A" w:rsidRDefault="002B6809" w:rsidP="00DD28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435B0">
              <w:rPr>
                <w:sz w:val="24"/>
              </w:rPr>
              <w:t xml:space="preserve">Diritto </w:t>
            </w:r>
            <w:r w:rsidR="00DD2845">
              <w:rPr>
                <w:sz w:val="24"/>
              </w:rPr>
              <w:t xml:space="preserve"> </w:t>
            </w:r>
          </w:p>
        </w:tc>
      </w:tr>
      <w:tr w:rsidR="00A55C4A" w:rsidTr="00AF2424">
        <w:trPr>
          <w:trHeight w:val="585"/>
        </w:trPr>
        <w:tc>
          <w:tcPr>
            <w:tcW w:w="10181" w:type="dxa"/>
            <w:gridSpan w:val="3"/>
          </w:tcPr>
          <w:p w:rsidR="00A55C4A" w:rsidRDefault="005F718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Libroditestoin uso</w:t>
            </w:r>
          </w:p>
          <w:p w:rsidR="00A55C4A" w:rsidRDefault="00592C4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Diritto e legislazione socio-sanitaria </w:t>
            </w:r>
            <w:r w:rsidR="00C74FBA">
              <w:rPr>
                <w:sz w:val="24"/>
              </w:rPr>
              <w:t xml:space="preserve">   </w:t>
            </w:r>
            <w:r>
              <w:rPr>
                <w:sz w:val="24"/>
              </w:rPr>
              <w:t>Ed. Simone</w:t>
            </w:r>
          </w:p>
        </w:tc>
      </w:tr>
      <w:tr w:rsidR="00A55C4A" w:rsidTr="00AF2424">
        <w:trPr>
          <w:trHeight w:val="587"/>
        </w:trPr>
        <w:tc>
          <w:tcPr>
            <w:tcW w:w="2603" w:type="dxa"/>
          </w:tcPr>
          <w:p w:rsidR="00A55C4A" w:rsidRDefault="005F718C">
            <w:pPr>
              <w:pStyle w:val="TableParagraph"/>
              <w:spacing w:line="292" w:lineRule="exact"/>
              <w:ind w:left="913" w:right="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  <w:p w:rsidR="00A55C4A" w:rsidRDefault="00655BF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A55C4A" w:rsidRDefault="005F718C">
            <w:pPr>
              <w:pStyle w:val="TableParagraph"/>
              <w:spacing w:line="292" w:lineRule="exact"/>
              <w:ind w:left="231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</w:p>
          <w:p w:rsidR="00A55C4A" w:rsidRDefault="00655BF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03" w:type="dxa"/>
          </w:tcPr>
          <w:p w:rsidR="00A55C4A" w:rsidRDefault="005F718C">
            <w:pPr>
              <w:pStyle w:val="TableParagraph"/>
              <w:spacing w:line="292" w:lineRule="exact"/>
              <w:ind w:left="1746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Indirizzodistudio</w:t>
            </w:r>
          </w:p>
          <w:p w:rsidR="00A55C4A" w:rsidRDefault="00416FF9">
            <w:pPr>
              <w:pStyle w:val="TableParagraph"/>
              <w:spacing w:line="275" w:lineRule="exact"/>
              <w:ind w:left="1746" w:right="1741"/>
              <w:jc w:val="center"/>
              <w:rPr>
                <w:sz w:val="24"/>
              </w:rPr>
            </w:pPr>
            <w:r>
              <w:rPr>
                <w:sz w:val="24"/>
              </w:rPr>
              <w:t>Servizi per la sanità e l’assistenza sociale</w:t>
            </w:r>
          </w:p>
        </w:tc>
      </w:tr>
      <w:tr w:rsidR="00A55C4A" w:rsidTr="00FF2E33">
        <w:trPr>
          <w:trHeight w:val="8187"/>
        </w:trPr>
        <w:tc>
          <w:tcPr>
            <w:tcW w:w="10181" w:type="dxa"/>
            <w:gridSpan w:val="3"/>
          </w:tcPr>
          <w:p w:rsidR="00A55C4A" w:rsidRDefault="005F71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di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conoscenze</w:t>
            </w:r>
            <w:r w:rsidR="00706708">
              <w:rPr>
                <w:b/>
                <w:sz w:val="24"/>
              </w:rPr>
              <w:t>, competenze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abilità</w:t>
            </w:r>
            <w:r w:rsidR="00C7561B">
              <w:rPr>
                <w:b/>
                <w:sz w:val="24"/>
              </w:rPr>
              <w:t xml:space="preserve"> suddivise in unità </w:t>
            </w:r>
            <w:r w:rsidR="007F5F88">
              <w:rPr>
                <w:b/>
                <w:sz w:val="24"/>
              </w:rPr>
              <w:t>di apprendimento</w:t>
            </w:r>
          </w:p>
          <w:p w:rsidR="00C7561B" w:rsidRDefault="00C7561B">
            <w:pPr>
              <w:pStyle w:val="TableParagraph"/>
              <w:rPr>
                <w:b/>
                <w:sz w:val="24"/>
              </w:rPr>
            </w:pPr>
          </w:p>
          <w:p w:rsidR="004B39DD" w:rsidRDefault="00EE18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="00C7561B">
              <w:rPr>
                <w:b/>
                <w:sz w:val="24"/>
              </w:rPr>
              <w:t>U.D.</w:t>
            </w:r>
            <w:proofErr w:type="spellEnd"/>
            <w:r w:rsidR="00C7561B">
              <w:rPr>
                <w:b/>
                <w:sz w:val="24"/>
              </w:rPr>
              <w:t xml:space="preserve"> 1</w:t>
            </w:r>
          </w:p>
          <w:p w:rsidR="00C7561B" w:rsidRDefault="00EE18DA" w:rsidP="00FB4DFC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FB4DFC">
              <w:rPr>
                <w:b/>
                <w:sz w:val="24"/>
              </w:rPr>
              <w:t>Evoluzione storica e fonti del diritto del lavoro;</w:t>
            </w:r>
          </w:p>
          <w:p w:rsidR="002C0D50" w:rsidRDefault="002C0D50" w:rsidP="00FB4DFC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 vari tipi di contratto di lavoro e il lavoro flessibile;</w:t>
            </w:r>
          </w:p>
          <w:p w:rsidR="00FB4DFC" w:rsidRPr="00C7561B" w:rsidRDefault="00FB4DFC" w:rsidP="00FB4DFC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il mercato del lavoro, il job </w:t>
            </w:r>
            <w:proofErr w:type="spellStart"/>
            <w:r>
              <w:rPr>
                <w:b/>
                <w:sz w:val="24"/>
              </w:rPr>
              <w:t>act</w:t>
            </w:r>
            <w:proofErr w:type="spellEnd"/>
          </w:p>
          <w:p w:rsidR="00C7561B" w:rsidRDefault="002C0D50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U.D</w:t>
            </w:r>
            <w:proofErr w:type="spellEnd"/>
            <w:r>
              <w:rPr>
                <w:b/>
                <w:sz w:val="24"/>
              </w:rPr>
              <w:t xml:space="preserve">.2: </w:t>
            </w:r>
          </w:p>
          <w:p w:rsidR="00FF2E33" w:rsidRDefault="002C0D50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Diritti e doveri dei lavoratori; le rappresentanze sindacali; il contratto collettivo e individuale di lavoro; la tutela previdenziale del lavoro; INPS e INAIL</w:t>
            </w:r>
            <w:r w:rsidR="00AF0460">
              <w:rPr>
                <w:b/>
                <w:sz w:val="24"/>
              </w:rPr>
              <w:t>; l.104/92; collocamento obbligatorio</w:t>
            </w:r>
          </w:p>
          <w:p w:rsidR="00FF2E33" w:rsidRPr="00FF2E33" w:rsidRDefault="00C7561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U.D</w:t>
            </w:r>
            <w:proofErr w:type="spellEnd"/>
            <w:r>
              <w:rPr>
                <w:b/>
                <w:sz w:val="24"/>
              </w:rPr>
              <w:t>.3</w:t>
            </w:r>
            <w:r w:rsidR="002C0D50">
              <w:rPr>
                <w:b/>
                <w:sz w:val="24"/>
              </w:rPr>
              <w:t>: La pubblica Amministrazione</w:t>
            </w:r>
          </w:p>
          <w:p w:rsidR="00C7561B" w:rsidRPr="00965281" w:rsidRDefault="002C0D50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U.D</w:t>
            </w:r>
            <w:proofErr w:type="spellEnd"/>
            <w:r>
              <w:rPr>
                <w:rFonts w:ascii="Arial"/>
                <w:b/>
                <w:sz w:val="20"/>
              </w:rPr>
              <w:t xml:space="preserve">.4: </w:t>
            </w:r>
            <w:r w:rsidR="006A094C">
              <w:rPr>
                <w:rFonts w:ascii="Arial"/>
                <w:b/>
                <w:sz w:val="20"/>
              </w:rPr>
              <w:t xml:space="preserve">Le </w:t>
            </w:r>
            <w:r w:rsidR="006A094C" w:rsidRPr="00965281">
              <w:rPr>
                <w:rFonts w:ascii="Arial"/>
                <w:b/>
                <w:sz w:val="20"/>
              </w:rPr>
              <w:t>societ</w:t>
            </w:r>
            <w:r w:rsidR="006A094C" w:rsidRPr="00965281">
              <w:rPr>
                <w:rFonts w:ascii="Arial"/>
                <w:b/>
                <w:sz w:val="20"/>
              </w:rPr>
              <w:t>à</w:t>
            </w:r>
            <w:r w:rsidR="000E28B3">
              <w:rPr>
                <w:rFonts w:ascii="Arial"/>
                <w:b/>
                <w:sz w:val="20"/>
              </w:rPr>
              <w:t xml:space="preserve"> di persona, di capitale ,</w:t>
            </w:r>
            <w:r w:rsidR="006A094C" w:rsidRPr="00965281">
              <w:rPr>
                <w:rFonts w:ascii="Arial"/>
                <w:b/>
                <w:sz w:val="20"/>
              </w:rPr>
              <w:t xml:space="preserve"> l</w:t>
            </w:r>
            <w:r w:rsidRPr="00965281">
              <w:rPr>
                <w:rFonts w:ascii="Arial"/>
                <w:b/>
                <w:sz w:val="20"/>
              </w:rPr>
              <w:t>e societ</w:t>
            </w:r>
            <w:r w:rsidRPr="00965281">
              <w:rPr>
                <w:rFonts w:ascii="Arial"/>
                <w:b/>
                <w:sz w:val="20"/>
              </w:rPr>
              <w:t>à</w:t>
            </w:r>
            <w:r w:rsidRPr="00965281">
              <w:rPr>
                <w:rFonts w:ascii="Arial"/>
                <w:b/>
                <w:sz w:val="20"/>
              </w:rPr>
              <w:t xml:space="preserve"> cooperative</w:t>
            </w:r>
            <w:r w:rsidR="000E28B3">
              <w:rPr>
                <w:rFonts w:ascii="Arial"/>
                <w:b/>
                <w:sz w:val="20"/>
              </w:rPr>
              <w:t xml:space="preserve"> e il loro</w:t>
            </w:r>
            <w:r w:rsidRPr="00965281">
              <w:rPr>
                <w:rFonts w:ascii="Arial"/>
                <w:b/>
                <w:sz w:val="20"/>
              </w:rPr>
              <w:t xml:space="preserve"> scopo mutualistico</w:t>
            </w:r>
          </w:p>
          <w:p w:rsidR="00141C30" w:rsidRPr="00B37AEC" w:rsidRDefault="00B37AEC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U.D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  <w:r w:rsidR="000C2721">
              <w:rPr>
                <w:rFonts w:ascii="Arial"/>
                <w:b/>
                <w:sz w:val="20"/>
              </w:rPr>
              <w:t>5:</w:t>
            </w:r>
            <w:r w:rsidRPr="00B37AEC">
              <w:rPr>
                <w:rFonts w:ascii="Arial"/>
                <w:sz w:val="20"/>
              </w:rPr>
              <w:t xml:space="preserve">: </w:t>
            </w:r>
            <w:r w:rsidR="00965281" w:rsidRPr="00965281">
              <w:rPr>
                <w:rFonts w:ascii="Arial"/>
                <w:b/>
                <w:sz w:val="20"/>
              </w:rPr>
              <w:t>Il sistema socio-sanitario e le professioni sanitarie</w:t>
            </w:r>
            <w:r w:rsidR="00965281">
              <w:rPr>
                <w:rFonts w:ascii="Arial"/>
                <w:b/>
                <w:sz w:val="20"/>
              </w:rPr>
              <w:t>; s</w:t>
            </w:r>
            <w:r w:rsidR="002C0D50" w:rsidRPr="00965281">
              <w:rPr>
                <w:rFonts w:ascii="Arial"/>
                <w:b/>
                <w:sz w:val="20"/>
              </w:rPr>
              <w:t>tato</w:t>
            </w:r>
            <w:r w:rsidR="002C0D50">
              <w:rPr>
                <w:rFonts w:ascii="Arial"/>
                <w:b/>
                <w:sz w:val="20"/>
              </w:rPr>
              <w:t xml:space="preserve"> giuridico dell</w:t>
            </w:r>
            <w:r w:rsidR="002C0D50">
              <w:rPr>
                <w:rFonts w:ascii="Arial"/>
                <w:b/>
                <w:sz w:val="20"/>
              </w:rPr>
              <w:t>’</w:t>
            </w:r>
            <w:r w:rsidR="002C0D50">
              <w:rPr>
                <w:rFonts w:ascii="Arial"/>
                <w:b/>
                <w:sz w:val="20"/>
              </w:rPr>
              <w:t>OSS, ambiti di attivit</w:t>
            </w:r>
            <w:r w:rsidR="002C0D50">
              <w:rPr>
                <w:rFonts w:ascii="Arial"/>
                <w:b/>
                <w:sz w:val="20"/>
              </w:rPr>
              <w:t>à</w:t>
            </w:r>
            <w:r w:rsidR="00965281">
              <w:rPr>
                <w:rFonts w:ascii="Arial"/>
                <w:b/>
                <w:sz w:val="20"/>
              </w:rPr>
              <w:t xml:space="preserve"> e </w:t>
            </w:r>
            <w:r w:rsidR="002C0D50">
              <w:rPr>
                <w:rFonts w:ascii="Arial"/>
                <w:b/>
                <w:sz w:val="20"/>
              </w:rPr>
              <w:t xml:space="preserve"> posizione all</w:t>
            </w:r>
            <w:r w:rsidR="002C0D50">
              <w:rPr>
                <w:rFonts w:ascii="Arial"/>
                <w:b/>
                <w:sz w:val="20"/>
              </w:rPr>
              <w:t>’</w:t>
            </w:r>
            <w:r w:rsidR="00D53494">
              <w:rPr>
                <w:rFonts w:ascii="Arial"/>
                <w:b/>
                <w:sz w:val="20"/>
              </w:rPr>
              <w:t>int</w:t>
            </w:r>
            <w:r w:rsidR="002C0D50">
              <w:rPr>
                <w:rFonts w:ascii="Arial"/>
                <w:b/>
                <w:sz w:val="20"/>
              </w:rPr>
              <w:t>erno delle cooperative</w:t>
            </w:r>
          </w:p>
          <w:p w:rsidR="002C0D50" w:rsidRDefault="002C0D50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C66FDC" w:rsidRDefault="003A71B5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Competenze:</w:t>
            </w:r>
          </w:p>
          <w:p w:rsidR="005D0970" w:rsidRPr="005D0970" w:rsidRDefault="002C0D50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Gli alunni</w:t>
            </w:r>
            <w:r w:rsidR="00360A23" w:rsidRPr="005D0970">
              <w:rPr>
                <w:rFonts w:ascii="Arial"/>
                <w:sz w:val="20"/>
              </w:rPr>
              <w:t xml:space="preserve"> riconoscono il ruolo della disciplina del settor</w:t>
            </w:r>
            <w:r w:rsidR="00744D00">
              <w:rPr>
                <w:rFonts w:ascii="Arial"/>
                <w:sz w:val="20"/>
              </w:rPr>
              <w:t>e;</w:t>
            </w:r>
            <w:r w:rsidR="000C2721">
              <w:rPr>
                <w:rFonts w:ascii="Arial"/>
                <w:sz w:val="20"/>
              </w:rPr>
              <w:t xml:space="preserve"> sanno orientarsi nell</w:t>
            </w:r>
            <w:r w:rsidR="000C2721">
              <w:rPr>
                <w:rFonts w:ascii="Arial"/>
                <w:sz w:val="20"/>
              </w:rPr>
              <w:t>’</w:t>
            </w:r>
            <w:r w:rsidR="000C2721">
              <w:rPr>
                <w:rFonts w:ascii="Arial"/>
                <w:sz w:val="20"/>
              </w:rPr>
              <w:t xml:space="preserve">organizzazione della </w:t>
            </w:r>
            <w:proofErr w:type="spellStart"/>
            <w:r w:rsidR="000C2721">
              <w:rPr>
                <w:rFonts w:ascii="Arial"/>
                <w:sz w:val="20"/>
              </w:rPr>
              <w:t>P.A</w:t>
            </w:r>
            <w:proofErr w:type="spellEnd"/>
            <w:r w:rsidR="000C2721">
              <w:rPr>
                <w:rFonts w:ascii="Arial"/>
                <w:sz w:val="20"/>
              </w:rPr>
              <w:t>;sanno individuare le diverse caratteristiche dei rapporti di lavoro e hanno consapevolezza dei dirit</w:t>
            </w:r>
            <w:r w:rsidR="003033F8">
              <w:rPr>
                <w:rFonts w:ascii="Arial"/>
                <w:sz w:val="20"/>
              </w:rPr>
              <w:t>t</w:t>
            </w:r>
            <w:r w:rsidR="000C2721">
              <w:rPr>
                <w:rFonts w:ascii="Arial"/>
                <w:sz w:val="20"/>
              </w:rPr>
              <w:t>i e dei doveri dei lavoratori e del datore di lavoro anche in materia di sicurezza; sono in grado di individuare gli strumenti attraverso cui si realizza l</w:t>
            </w:r>
            <w:r w:rsidR="000C2721">
              <w:rPr>
                <w:rFonts w:ascii="Arial"/>
                <w:sz w:val="20"/>
              </w:rPr>
              <w:t>’</w:t>
            </w:r>
            <w:r w:rsidR="000C2721">
              <w:rPr>
                <w:rFonts w:ascii="Arial"/>
                <w:sz w:val="20"/>
              </w:rPr>
              <w:t>inserimento e l</w:t>
            </w:r>
            <w:r w:rsidR="000C2721">
              <w:rPr>
                <w:rFonts w:ascii="Arial"/>
                <w:sz w:val="20"/>
              </w:rPr>
              <w:t>’</w:t>
            </w:r>
            <w:r w:rsidR="000C2721">
              <w:rPr>
                <w:rFonts w:ascii="Arial"/>
                <w:sz w:val="20"/>
              </w:rPr>
              <w:t>integrazione sociale della persona disabile.</w:t>
            </w:r>
          </w:p>
          <w:p w:rsidR="00744D00" w:rsidRDefault="00744D00" w:rsidP="00C66FDC">
            <w:pPr>
              <w:jc w:val="both"/>
              <w:rPr>
                <w:sz w:val="24"/>
                <w:szCs w:val="24"/>
              </w:rPr>
            </w:pPr>
          </w:p>
          <w:p w:rsidR="00C66FDC" w:rsidRPr="00C66FDC" w:rsidRDefault="00C66FDC" w:rsidP="00C66FDC">
            <w:pPr>
              <w:jc w:val="both"/>
              <w:rPr>
                <w:b/>
                <w:sz w:val="24"/>
                <w:szCs w:val="24"/>
              </w:rPr>
            </w:pPr>
            <w:r w:rsidRPr="00C66FDC">
              <w:rPr>
                <w:b/>
                <w:sz w:val="24"/>
                <w:szCs w:val="24"/>
              </w:rPr>
              <w:t>Obiettivi</w:t>
            </w:r>
            <w:r>
              <w:rPr>
                <w:b/>
                <w:sz w:val="24"/>
                <w:szCs w:val="24"/>
              </w:rPr>
              <w:t>:</w:t>
            </w:r>
          </w:p>
          <w:p w:rsidR="00C66FDC" w:rsidRPr="00C66FDC" w:rsidRDefault="000C2721" w:rsidP="00C66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 alunni</w:t>
            </w:r>
            <w:r w:rsidR="00C66FDC">
              <w:rPr>
                <w:sz w:val="24"/>
                <w:szCs w:val="24"/>
              </w:rPr>
              <w:t xml:space="preserve"> sanno</w:t>
            </w:r>
            <w:r w:rsidR="00744D00">
              <w:rPr>
                <w:sz w:val="24"/>
                <w:szCs w:val="24"/>
              </w:rPr>
              <w:t>:</w:t>
            </w:r>
            <w:r w:rsidR="00C66FDC">
              <w:rPr>
                <w:sz w:val="24"/>
                <w:szCs w:val="24"/>
              </w:rPr>
              <w:t xml:space="preserve"> individuare</w:t>
            </w:r>
            <w:r w:rsidR="00C66FDC" w:rsidRPr="00C66FDC">
              <w:rPr>
                <w:sz w:val="24"/>
                <w:szCs w:val="24"/>
              </w:rPr>
              <w:t xml:space="preserve"> i diversi bisogni che lo Stato soddisfa attraverso gli organi pubblic</w:t>
            </w:r>
            <w:r w:rsidR="00C66FDC">
              <w:rPr>
                <w:sz w:val="24"/>
                <w:szCs w:val="24"/>
              </w:rPr>
              <w:t>i;</w:t>
            </w:r>
            <w:r w:rsidR="00C66FDC" w:rsidRPr="00C66FDC">
              <w:rPr>
                <w:sz w:val="24"/>
                <w:szCs w:val="24"/>
              </w:rPr>
              <w:t xml:space="preserve"> distinguere le diverse competenze esclusive </w:t>
            </w:r>
            <w:r w:rsidR="00C66FDC">
              <w:rPr>
                <w:sz w:val="24"/>
                <w:szCs w:val="24"/>
              </w:rPr>
              <w:t>e concorrenti degli enti locali;</w:t>
            </w:r>
          </w:p>
          <w:p w:rsidR="00C66FDC" w:rsidRPr="00C66FDC" w:rsidRDefault="00C66FDC" w:rsidP="00C66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sanno</w:t>
            </w:r>
            <w:r w:rsidRPr="00C66FDC">
              <w:rPr>
                <w:sz w:val="24"/>
                <w:szCs w:val="24"/>
              </w:rPr>
              <w:t xml:space="preserve"> orientarsi nella normativa relativa al settore di competenza.</w:t>
            </w:r>
          </w:p>
          <w:p w:rsidR="00C66FDC" w:rsidRPr="00C66FDC" w:rsidRDefault="00C66FDC" w:rsidP="00C66FDC">
            <w:pPr>
              <w:jc w:val="both"/>
              <w:rPr>
                <w:b/>
                <w:sz w:val="24"/>
                <w:szCs w:val="24"/>
              </w:rPr>
            </w:pPr>
          </w:p>
          <w:p w:rsidR="00C66FDC" w:rsidRPr="00C66FDC" w:rsidRDefault="00C66FDC" w:rsidP="00C66FDC">
            <w:pPr>
              <w:adjustRightInd w:val="0"/>
              <w:spacing w:before="120"/>
              <w:jc w:val="both"/>
              <w:rPr>
                <w:rFonts w:ascii="Arial" w:hAnsi="Arial" w:cs="Arial"/>
                <w:bCs/>
                <w:color w:val="66669A"/>
                <w:sz w:val="24"/>
                <w:szCs w:val="24"/>
                <w:lang w:eastAsia="it-IT"/>
              </w:rPr>
            </w:pPr>
          </w:p>
          <w:p w:rsidR="00C7561B" w:rsidRPr="005D0970" w:rsidRDefault="00C7561B">
            <w:pPr>
              <w:pStyle w:val="TableParagraph"/>
              <w:spacing w:before="11"/>
              <w:ind w:left="0"/>
              <w:rPr>
                <w:rFonts w:ascii="Arial"/>
                <w:b/>
                <w:sz w:val="24"/>
                <w:szCs w:val="24"/>
              </w:rPr>
            </w:pPr>
          </w:p>
          <w:p w:rsidR="005814C3" w:rsidRPr="00172886" w:rsidRDefault="00011C49" w:rsidP="00011C49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  <w:p w:rsidR="00A55C4A" w:rsidRDefault="002B6809">
            <w:pPr>
              <w:pStyle w:val="TableParagraph"/>
            </w:pPr>
            <w:r>
              <w:rPr>
                <w:i/>
              </w:rPr>
              <w:t xml:space="preserve"> </w:t>
            </w:r>
          </w:p>
        </w:tc>
      </w:tr>
    </w:tbl>
    <w:p w:rsidR="00A55C4A" w:rsidRDefault="00A55C4A">
      <w:pPr>
        <w:pStyle w:val="Corpodeltesto"/>
        <w:rPr>
          <w:rFonts w:ascii="Arial"/>
          <w:b/>
          <w:sz w:val="30"/>
        </w:rPr>
      </w:pPr>
    </w:p>
    <w:p w:rsidR="00A55C4A" w:rsidRDefault="00A55C4A">
      <w:pPr>
        <w:pStyle w:val="Corpodeltesto"/>
        <w:spacing w:before="10"/>
        <w:rPr>
          <w:rFonts w:ascii="Arial"/>
          <w:b/>
          <w:sz w:val="35"/>
        </w:rPr>
      </w:pPr>
    </w:p>
    <w:p w:rsidR="00A5646A" w:rsidRDefault="005F718C">
      <w:pPr>
        <w:pStyle w:val="Corpodeltesto"/>
        <w:tabs>
          <w:tab w:val="left" w:pos="7147"/>
        </w:tabs>
        <w:ind w:left="332"/>
      </w:pPr>
      <w:r>
        <w:t>Pisa</w:t>
      </w:r>
      <w:r w:rsidR="00C47D18">
        <w:t xml:space="preserve"> </w:t>
      </w:r>
      <w:r>
        <w:t>l</w:t>
      </w:r>
      <w:r w:rsidR="00A5646A">
        <w:t>ì</w:t>
      </w:r>
      <w:r>
        <w:t xml:space="preserve"> </w:t>
      </w:r>
      <w:r w:rsidR="00C35A2D">
        <w:t>06 giugno 21</w:t>
      </w:r>
    </w:p>
    <w:p w:rsidR="00A5646A" w:rsidRDefault="00E62AFA">
      <w:pPr>
        <w:pStyle w:val="Corpodeltesto"/>
        <w:tabs>
          <w:tab w:val="left" w:pos="7147"/>
        </w:tabs>
        <w:ind w:left="332"/>
      </w:pPr>
      <w:r>
        <w:t>Studenti</w:t>
      </w:r>
    </w:p>
    <w:p w:rsidR="00A5646A" w:rsidRDefault="00A5646A">
      <w:pPr>
        <w:pStyle w:val="Corpodeltesto"/>
        <w:tabs>
          <w:tab w:val="left" w:pos="7147"/>
        </w:tabs>
        <w:ind w:left="332"/>
      </w:pPr>
      <w:r>
        <w:t>___________________________</w:t>
      </w:r>
    </w:p>
    <w:p w:rsidR="00A5646A" w:rsidRDefault="00A5646A">
      <w:pPr>
        <w:pStyle w:val="Corpodeltesto"/>
        <w:tabs>
          <w:tab w:val="left" w:pos="7147"/>
        </w:tabs>
        <w:ind w:left="332"/>
      </w:pPr>
    </w:p>
    <w:p w:rsidR="00A55C4A" w:rsidRDefault="00A5646A">
      <w:pPr>
        <w:pStyle w:val="Corpodeltesto"/>
        <w:tabs>
          <w:tab w:val="left" w:pos="7147"/>
        </w:tabs>
        <w:ind w:left="332"/>
      </w:pPr>
      <w:r>
        <w:t>___________________________</w:t>
      </w:r>
      <w:r w:rsidR="005F718C">
        <w:tab/>
      </w:r>
      <w:r w:rsidR="00C35A2D">
        <w:t>Il docente Graziella Soluri</w:t>
      </w:r>
    </w:p>
    <w:sectPr w:rsidR="00A55C4A" w:rsidSect="004B3E13">
      <w:type w:val="continuous"/>
      <w:pgSz w:w="11910" w:h="16840"/>
      <w:pgMar w:top="44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55C4A"/>
    <w:rsid w:val="00011C49"/>
    <w:rsid w:val="000A18BE"/>
    <w:rsid w:val="000C2721"/>
    <w:rsid w:val="000E28B3"/>
    <w:rsid w:val="001228B6"/>
    <w:rsid w:val="00141C30"/>
    <w:rsid w:val="00172886"/>
    <w:rsid w:val="0019571A"/>
    <w:rsid w:val="002435B0"/>
    <w:rsid w:val="0026765F"/>
    <w:rsid w:val="00270311"/>
    <w:rsid w:val="002B6809"/>
    <w:rsid w:val="002C0D50"/>
    <w:rsid w:val="003033F8"/>
    <w:rsid w:val="00360A23"/>
    <w:rsid w:val="003A71B5"/>
    <w:rsid w:val="003D113D"/>
    <w:rsid w:val="003E5F69"/>
    <w:rsid w:val="00416FF9"/>
    <w:rsid w:val="004664BB"/>
    <w:rsid w:val="00496F17"/>
    <w:rsid w:val="004B39DD"/>
    <w:rsid w:val="004B3E13"/>
    <w:rsid w:val="004D06EF"/>
    <w:rsid w:val="004E640F"/>
    <w:rsid w:val="00553960"/>
    <w:rsid w:val="005814C3"/>
    <w:rsid w:val="00592C46"/>
    <w:rsid w:val="005D0970"/>
    <w:rsid w:val="005F718C"/>
    <w:rsid w:val="00604111"/>
    <w:rsid w:val="00655BFE"/>
    <w:rsid w:val="006A094C"/>
    <w:rsid w:val="006C23CE"/>
    <w:rsid w:val="006F486D"/>
    <w:rsid w:val="006F6150"/>
    <w:rsid w:val="00706708"/>
    <w:rsid w:val="00744D00"/>
    <w:rsid w:val="00775124"/>
    <w:rsid w:val="007F5F88"/>
    <w:rsid w:val="00810523"/>
    <w:rsid w:val="0085741F"/>
    <w:rsid w:val="00873EAD"/>
    <w:rsid w:val="00912D8F"/>
    <w:rsid w:val="009133F7"/>
    <w:rsid w:val="00965281"/>
    <w:rsid w:val="00966958"/>
    <w:rsid w:val="00971C66"/>
    <w:rsid w:val="00A11140"/>
    <w:rsid w:val="00A33A02"/>
    <w:rsid w:val="00A4071A"/>
    <w:rsid w:val="00A476B6"/>
    <w:rsid w:val="00A55C4A"/>
    <w:rsid w:val="00A5646A"/>
    <w:rsid w:val="00A7601E"/>
    <w:rsid w:val="00AF0460"/>
    <w:rsid w:val="00AF2424"/>
    <w:rsid w:val="00AF460A"/>
    <w:rsid w:val="00B04FE8"/>
    <w:rsid w:val="00B27C6A"/>
    <w:rsid w:val="00B37AEC"/>
    <w:rsid w:val="00B94E58"/>
    <w:rsid w:val="00B96447"/>
    <w:rsid w:val="00BA70DB"/>
    <w:rsid w:val="00BE71EE"/>
    <w:rsid w:val="00C23384"/>
    <w:rsid w:val="00C35A2D"/>
    <w:rsid w:val="00C47D18"/>
    <w:rsid w:val="00C66FDC"/>
    <w:rsid w:val="00C72596"/>
    <w:rsid w:val="00C74FBA"/>
    <w:rsid w:val="00C7561B"/>
    <w:rsid w:val="00D53494"/>
    <w:rsid w:val="00D61A46"/>
    <w:rsid w:val="00DB2FC2"/>
    <w:rsid w:val="00DB5146"/>
    <w:rsid w:val="00DD2845"/>
    <w:rsid w:val="00E32867"/>
    <w:rsid w:val="00E62AFA"/>
    <w:rsid w:val="00E77061"/>
    <w:rsid w:val="00EA5E2E"/>
    <w:rsid w:val="00EC7DDF"/>
    <w:rsid w:val="00EE18DA"/>
    <w:rsid w:val="00EE3548"/>
    <w:rsid w:val="00F04C78"/>
    <w:rsid w:val="00F246E1"/>
    <w:rsid w:val="00F80DF4"/>
    <w:rsid w:val="00F9099A"/>
    <w:rsid w:val="00FB4DFC"/>
    <w:rsid w:val="00FF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E1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3E13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0"/>
    <w:qFormat/>
    <w:rsid w:val="004B3E13"/>
    <w:pPr>
      <w:spacing w:before="92"/>
      <w:ind w:left="3061" w:right="306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B3E13"/>
  </w:style>
  <w:style w:type="paragraph" w:customStyle="1" w:styleId="TableParagraph">
    <w:name w:val="Table Paragraph"/>
    <w:basedOn w:val="Normale"/>
    <w:uiPriority w:val="1"/>
    <w:qFormat/>
    <w:rsid w:val="004B3E13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is003007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is003007@istruzion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-santoni.edu.it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Fimmanò</dc:creator>
  <cp:lastModifiedBy>utente</cp:lastModifiedBy>
  <cp:revision>68</cp:revision>
  <dcterms:created xsi:type="dcterms:W3CDTF">2021-06-05T12:48:00Z</dcterms:created>
  <dcterms:modified xsi:type="dcterms:W3CDTF">2021-06-14T08:23:00Z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2021-06-02T00:00:00Z</vt:filetime>
  </property>
</Properties>
</file>